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4729" w:rsidRDefault="00925388" w:rsidP="00DF4729">
            <w:pPr>
              <w:widowControl/>
              <w:spacing w:line="276" w:lineRule="auto"/>
              <w:jc w:val="center"/>
              <w:rPr>
                <w:rFonts w:ascii="宋体" w:hAnsi="宋体"/>
              </w:rPr>
            </w:pPr>
            <w:r>
              <w:rPr>
                <w:rFonts w:ascii="宋体" w:hAnsi="宋体" w:hint="eastAsia"/>
                <w:bCs/>
                <w:color w:val="000000"/>
              </w:rPr>
              <w:t>深圳中学光明科学城学校智慧校园采购项目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925388" w:rsidP="001E470D">
            <w:pPr>
              <w:widowControl/>
              <w:spacing w:line="276" w:lineRule="auto"/>
              <w:jc w:val="center"/>
              <w:rPr>
                <w:rFonts w:ascii="宋体" w:hAnsi="宋体" w:cs="宋体"/>
                <w:kern w:val="0"/>
                <w:szCs w:val="21"/>
              </w:rPr>
            </w:pPr>
            <w:r>
              <w:rPr>
                <w:rFonts w:ascii="宋体" w:hAnsi="宋体"/>
                <w:color w:val="000000"/>
              </w:rPr>
              <w:t>GMZX20230413116</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D05" w:rsidRDefault="00144D05" w:rsidP="00C126B5">
      <w:r>
        <w:separator/>
      </w:r>
    </w:p>
  </w:endnote>
  <w:endnote w:type="continuationSeparator" w:id="0">
    <w:p w:rsidR="00144D05" w:rsidRDefault="00144D0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D05" w:rsidRDefault="00144D05" w:rsidP="00C126B5">
      <w:r>
        <w:separator/>
      </w:r>
    </w:p>
  </w:footnote>
  <w:footnote w:type="continuationSeparator" w:id="0">
    <w:p w:rsidR="00144D05" w:rsidRDefault="00144D0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B6004"/>
    <w:rsid w:val="00500F87"/>
    <w:rsid w:val="00511BBA"/>
    <w:rsid w:val="00543E82"/>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2022-05-17T02:33:00Z</cp:lastPrinted>
  <dcterms:created xsi:type="dcterms:W3CDTF">2021-10-26T09:27:00Z</dcterms:created>
  <dcterms:modified xsi:type="dcterms:W3CDTF">2023-04-17T09:53:00Z</dcterms:modified>
</cp:coreProperties>
</file>